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15E26" w14:textId="77777777" w:rsidR="005249C4" w:rsidRPr="005249C4" w:rsidRDefault="005249C4" w:rsidP="005249C4">
      <w:pPr>
        <w:rPr>
          <w:b/>
          <w:bCs/>
        </w:rPr>
      </w:pPr>
      <w:r w:rsidRPr="005249C4">
        <w:rPr>
          <w:b/>
          <w:bCs/>
        </w:rPr>
        <w:t xml:space="preserve">Applied Technology Associates (ATA) / </w:t>
      </w:r>
      <w:proofErr w:type="spellStart"/>
      <w:r w:rsidRPr="005249C4">
        <w:rPr>
          <w:b/>
          <w:bCs/>
        </w:rPr>
        <w:t>BlueHalo</w:t>
      </w:r>
      <w:proofErr w:type="spellEnd"/>
    </w:p>
    <w:p w14:paraId="4505BDB5" w14:textId="77777777" w:rsidR="005249C4" w:rsidRPr="005249C4" w:rsidRDefault="005249C4" w:rsidP="005249C4">
      <w:pPr>
        <w:rPr>
          <w:b/>
          <w:bCs/>
        </w:rPr>
      </w:pPr>
      <w:r w:rsidRPr="005249C4">
        <w:rPr>
          <w:b/>
          <w:bCs/>
        </w:rPr>
        <w:t>Senior Construction Manager | Owner's Representative | Facility Development Leader</w:t>
      </w:r>
    </w:p>
    <w:p w14:paraId="084BA3CC" w14:textId="77777777" w:rsidR="005249C4" w:rsidRPr="005249C4" w:rsidRDefault="005249C4" w:rsidP="005249C4">
      <w:pPr>
        <w:rPr>
          <w:b/>
          <w:bCs/>
        </w:rPr>
      </w:pPr>
      <w:r w:rsidRPr="005249C4">
        <w:rPr>
          <w:b/>
          <w:bCs/>
        </w:rPr>
        <w:t>Albuquerque, New Mexico</w:t>
      </w:r>
    </w:p>
    <w:p w14:paraId="58D770D2" w14:textId="77777777" w:rsidR="005249C4" w:rsidRPr="005249C4" w:rsidRDefault="005249C4" w:rsidP="005249C4">
      <w:r w:rsidRPr="005249C4">
        <w:t xml:space="preserve">Served as Construction Manager and trusted facility-development advisor for Applied Technology Associates (ATA) over a period spanning more than two decades. ATA was a highly respected New Mexico-based engineering and technology company specializing in advanced defense, aerospace, directed energy, space systems, and national security technologies. During my tenure, I provided leadership for new construction, facility expansion, renovations, capital improvements, and corporate transition activities that supported the company's continued growth. ATA later became part of </w:t>
      </w:r>
      <w:proofErr w:type="spellStart"/>
      <w:r w:rsidRPr="005249C4">
        <w:t>BlueHalo</w:t>
      </w:r>
      <w:proofErr w:type="spellEnd"/>
      <w:r w:rsidRPr="005249C4">
        <w:t>, a leading national defense technology organization.</w:t>
      </w:r>
    </w:p>
    <w:p w14:paraId="5C100C78" w14:textId="77777777" w:rsidR="005249C4" w:rsidRPr="005249C4" w:rsidRDefault="005249C4" w:rsidP="005249C4">
      <w:r w:rsidRPr="005249C4">
        <w:t>My relationship with ATA began in 2000 when I was selected to help manage the development and construction of the company's new corporate headquarters facility within the Albuquerque Technology Park. The project represented a significant investment in the company's future and required careful planning, budgeting, scheduling, and coordination among owners, architects, engineers, contractors, and stakeholders. As Construction Manager, I oversaw the project from planning through occupancy, ensuring the facility was delivered to support the company's growing engineering, research, and administrative operations.</w:t>
      </w:r>
    </w:p>
    <w:p w14:paraId="6EBB2BD0" w14:textId="77777777" w:rsidR="005249C4" w:rsidRPr="005249C4" w:rsidRDefault="005249C4" w:rsidP="005249C4">
      <w:r w:rsidRPr="005249C4">
        <w:t>The successful completion of the headquarters project established a long-term professional relationship with ATA leadership. Over the following years, I continued to support the organization through various facility improvements, tenant modifications, office expansions, infrastructure upgrades, and operational improvements designed to accommodate growth and changing business requirements.</w:t>
      </w:r>
    </w:p>
    <w:p w14:paraId="1D8CAAB3" w14:textId="77777777" w:rsidR="005249C4" w:rsidRPr="005249C4" w:rsidRDefault="005249C4" w:rsidP="005249C4">
      <w:r w:rsidRPr="005249C4">
        <w:t>In 2010, I re-engaged with ATA to support Phase II of the corporate campus expansion. Working closely with Reid &amp; Associates as the Design-Build Contractor, I provided construction management and owner's representative services throughout planning, design coordination, procurement, construction, commissioning, and occupancy. This expansion project increased the organization's capacity and enhanced its ability to support advanced engineering and technology programs.</w:t>
      </w:r>
    </w:p>
    <w:p w14:paraId="387D4A4D" w14:textId="77777777" w:rsidR="005249C4" w:rsidRPr="005249C4" w:rsidRDefault="005249C4" w:rsidP="005249C4">
      <w:r w:rsidRPr="005249C4">
        <w:t xml:space="preserve">Throughout both major development phases and numerous renovation projects, I worked directly with company leadership to align facility investments with business objectives. My responsibilities included coordinating design teams, reviewing construction documents, evaluating budgets, managing schedules, monitoring construction quality, facilitating </w:t>
      </w:r>
      <w:r w:rsidRPr="005249C4">
        <w:lastRenderedPageBreak/>
        <w:t>stakeholder communications, and ensuring projects were completed in a manner that minimized disruption to ongoing operations.</w:t>
      </w:r>
    </w:p>
    <w:p w14:paraId="39984B6F" w14:textId="77777777" w:rsidR="005249C4" w:rsidRPr="005249C4" w:rsidRDefault="005249C4" w:rsidP="005249C4">
      <w:r w:rsidRPr="005249C4">
        <w:t>Because ATA operated in a highly technical environment supporting government, aerospace, and defense-related programs, projects often required a heightened level of coordination, security awareness, operational planning, and attention to detail. I worked closely with contractors, consultants, and facility personnel to ensure that all construction activities met organizational requirements while maintaining safe and uninterrupted business operations.</w:t>
      </w:r>
    </w:p>
    <w:p w14:paraId="2292A489" w14:textId="77777777" w:rsidR="005249C4" w:rsidRPr="005249C4" w:rsidRDefault="005249C4" w:rsidP="005249C4">
      <w:r w:rsidRPr="005249C4">
        <w:t>Over the years, I successfully managed multiple office renovations and facility modernization efforts, including workspace reconfigurations, infrastructure improvements, operational upgrades, and tenant improvements. These projects were frequently completed within occupied facilities, requiring careful phasing, communication, and coordination to minimize impacts on employees and critical business functions.</w:t>
      </w:r>
    </w:p>
    <w:p w14:paraId="6EBEF2FC" w14:textId="77777777" w:rsidR="005249C4" w:rsidRPr="005249C4" w:rsidRDefault="005249C4" w:rsidP="005249C4">
      <w:r w:rsidRPr="005249C4">
        <w:t xml:space="preserve">As ATA continued to grow and evolve, I remained involved in supporting facility-related planning and transition efforts. When ATA became part of </w:t>
      </w:r>
      <w:proofErr w:type="spellStart"/>
      <w:r w:rsidRPr="005249C4">
        <w:t>BlueHalo</w:t>
      </w:r>
      <w:proofErr w:type="spellEnd"/>
      <w:r w:rsidRPr="005249C4">
        <w:t>, I assisted with building turnover and transition activities associated with the company's next phase of corporate growth. My long-term involvement provided valuable institutional knowledge and continuity throughout the evolution of the organization.</w:t>
      </w:r>
    </w:p>
    <w:p w14:paraId="2E7C97DF" w14:textId="77777777" w:rsidR="005249C4" w:rsidRPr="005249C4" w:rsidRDefault="005249C4" w:rsidP="005249C4">
      <w:r w:rsidRPr="005249C4">
        <w:t>Key areas of responsibility included:</w:t>
      </w:r>
    </w:p>
    <w:p w14:paraId="7CDB1642" w14:textId="77777777" w:rsidR="005249C4" w:rsidRPr="005249C4" w:rsidRDefault="005249C4" w:rsidP="005249C4">
      <w:pPr>
        <w:numPr>
          <w:ilvl w:val="0"/>
          <w:numId w:val="1"/>
        </w:numPr>
      </w:pPr>
      <w:r w:rsidRPr="005249C4">
        <w:t>Construction management</w:t>
      </w:r>
    </w:p>
    <w:p w14:paraId="7BF1D06B" w14:textId="77777777" w:rsidR="005249C4" w:rsidRPr="005249C4" w:rsidRDefault="005249C4" w:rsidP="005249C4">
      <w:pPr>
        <w:numPr>
          <w:ilvl w:val="0"/>
          <w:numId w:val="1"/>
        </w:numPr>
      </w:pPr>
      <w:r w:rsidRPr="005249C4">
        <w:t>Owner's representative services</w:t>
      </w:r>
    </w:p>
    <w:p w14:paraId="06D58F30" w14:textId="77777777" w:rsidR="005249C4" w:rsidRPr="005249C4" w:rsidRDefault="005249C4" w:rsidP="005249C4">
      <w:pPr>
        <w:numPr>
          <w:ilvl w:val="0"/>
          <w:numId w:val="1"/>
        </w:numPr>
      </w:pPr>
      <w:r w:rsidRPr="005249C4">
        <w:t>Design-build project leadership</w:t>
      </w:r>
    </w:p>
    <w:p w14:paraId="49E2D0B8" w14:textId="77777777" w:rsidR="005249C4" w:rsidRPr="005249C4" w:rsidRDefault="005249C4" w:rsidP="005249C4">
      <w:pPr>
        <w:numPr>
          <w:ilvl w:val="0"/>
          <w:numId w:val="1"/>
        </w:numPr>
      </w:pPr>
      <w:r w:rsidRPr="005249C4">
        <w:t>Facility planning and development</w:t>
      </w:r>
    </w:p>
    <w:p w14:paraId="1D6E0A19" w14:textId="77777777" w:rsidR="005249C4" w:rsidRPr="005249C4" w:rsidRDefault="005249C4" w:rsidP="005249C4">
      <w:pPr>
        <w:numPr>
          <w:ilvl w:val="0"/>
          <w:numId w:val="1"/>
        </w:numPr>
      </w:pPr>
      <w:r w:rsidRPr="005249C4">
        <w:t>Capital project management</w:t>
      </w:r>
    </w:p>
    <w:p w14:paraId="21862019" w14:textId="77777777" w:rsidR="005249C4" w:rsidRPr="005249C4" w:rsidRDefault="005249C4" w:rsidP="005249C4">
      <w:pPr>
        <w:numPr>
          <w:ilvl w:val="0"/>
          <w:numId w:val="1"/>
        </w:numPr>
      </w:pPr>
      <w:r w:rsidRPr="005249C4">
        <w:t>Budget preparation and cost control</w:t>
      </w:r>
    </w:p>
    <w:p w14:paraId="318A2FB5" w14:textId="77777777" w:rsidR="005249C4" w:rsidRPr="005249C4" w:rsidRDefault="005249C4" w:rsidP="005249C4">
      <w:pPr>
        <w:numPr>
          <w:ilvl w:val="0"/>
          <w:numId w:val="1"/>
        </w:numPr>
      </w:pPr>
      <w:r w:rsidRPr="005249C4">
        <w:t>Schedule development and management</w:t>
      </w:r>
    </w:p>
    <w:p w14:paraId="1D54F751" w14:textId="77777777" w:rsidR="005249C4" w:rsidRPr="005249C4" w:rsidRDefault="005249C4" w:rsidP="005249C4">
      <w:pPr>
        <w:numPr>
          <w:ilvl w:val="0"/>
          <w:numId w:val="1"/>
        </w:numPr>
      </w:pPr>
      <w:r w:rsidRPr="005249C4">
        <w:t>Contractor procurement and oversight</w:t>
      </w:r>
    </w:p>
    <w:p w14:paraId="5FA0999E" w14:textId="77777777" w:rsidR="005249C4" w:rsidRPr="005249C4" w:rsidRDefault="005249C4" w:rsidP="005249C4">
      <w:pPr>
        <w:numPr>
          <w:ilvl w:val="0"/>
          <w:numId w:val="1"/>
        </w:numPr>
      </w:pPr>
      <w:r w:rsidRPr="005249C4">
        <w:t>Design coordination and document review</w:t>
      </w:r>
    </w:p>
    <w:p w14:paraId="2F322F45" w14:textId="77777777" w:rsidR="005249C4" w:rsidRPr="005249C4" w:rsidRDefault="005249C4" w:rsidP="005249C4">
      <w:pPr>
        <w:numPr>
          <w:ilvl w:val="0"/>
          <w:numId w:val="1"/>
        </w:numPr>
      </w:pPr>
      <w:r w:rsidRPr="005249C4">
        <w:t>Quality assurance and quality control</w:t>
      </w:r>
    </w:p>
    <w:p w14:paraId="334C40FC" w14:textId="77777777" w:rsidR="005249C4" w:rsidRPr="005249C4" w:rsidRDefault="005249C4" w:rsidP="005249C4">
      <w:pPr>
        <w:numPr>
          <w:ilvl w:val="0"/>
          <w:numId w:val="1"/>
        </w:numPr>
      </w:pPr>
      <w:r w:rsidRPr="005249C4">
        <w:t>Occupied facility renovation management</w:t>
      </w:r>
    </w:p>
    <w:p w14:paraId="0F65D200" w14:textId="77777777" w:rsidR="005249C4" w:rsidRPr="005249C4" w:rsidRDefault="005249C4" w:rsidP="005249C4">
      <w:pPr>
        <w:numPr>
          <w:ilvl w:val="0"/>
          <w:numId w:val="1"/>
        </w:numPr>
      </w:pPr>
      <w:r w:rsidRPr="005249C4">
        <w:lastRenderedPageBreak/>
        <w:t>Tenant improvement coordination</w:t>
      </w:r>
    </w:p>
    <w:p w14:paraId="5036044B" w14:textId="77777777" w:rsidR="005249C4" w:rsidRPr="005249C4" w:rsidRDefault="005249C4" w:rsidP="005249C4">
      <w:pPr>
        <w:numPr>
          <w:ilvl w:val="0"/>
          <w:numId w:val="1"/>
        </w:numPr>
      </w:pPr>
      <w:r w:rsidRPr="005249C4">
        <w:t>Building systems and infrastructure upgrades</w:t>
      </w:r>
    </w:p>
    <w:p w14:paraId="434F9739" w14:textId="77777777" w:rsidR="005249C4" w:rsidRPr="005249C4" w:rsidRDefault="005249C4" w:rsidP="005249C4">
      <w:pPr>
        <w:numPr>
          <w:ilvl w:val="0"/>
          <w:numId w:val="1"/>
        </w:numPr>
      </w:pPr>
      <w:r w:rsidRPr="005249C4">
        <w:t>Stakeholder communication and executive reporting</w:t>
      </w:r>
    </w:p>
    <w:p w14:paraId="5F6947B6" w14:textId="77777777" w:rsidR="005249C4" w:rsidRPr="005249C4" w:rsidRDefault="005249C4" w:rsidP="005249C4">
      <w:pPr>
        <w:numPr>
          <w:ilvl w:val="0"/>
          <w:numId w:val="1"/>
        </w:numPr>
      </w:pPr>
      <w:r w:rsidRPr="005249C4">
        <w:t>Risk management and project controls</w:t>
      </w:r>
    </w:p>
    <w:p w14:paraId="64F1016F" w14:textId="77777777" w:rsidR="005249C4" w:rsidRPr="005249C4" w:rsidRDefault="005249C4" w:rsidP="005249C4">
      <w:pPr>
        <w:numPr>
          <w:ilvl w:val="0"/>
          <w:numId w:val="1"/>
        </w:numPr>
      </w:pPr>
      <w:r w:rsidRPr="005249C4">
        <w:t>Project commissioning and closeout</w:t>
      </w:r>
    </w:p>
    <w:p w14:paraId="0CD0E3E2" w14:textId="77777777" w:rsidR="005249C4" w:rsidRPr="005249C4" w:rsidRDefault="005249C4" w:rsidP="005249C4">
      <w:pPr>
        <w:numPr>
          <w:ilvl w:val="0"/>
          <w:numId w:val="1"/>
        </w:numPr>
      </w:pPr>
      <w:r w:rsidRPr="005249C4">
        <w:t>Facility turnover and transition management</w:t>
      </w:r>
    </w:p>
    <w:p w14:paraId="44C2FF70" w14:textId="77777777" w:rsidR="005249C4" w:rsidRPr="005249C4" w:rsidRDefault="005249C4" w:rsidP="005249C4">
      <w:r w:rsidRPr="005249C4">
        <w:t>Major Accomplishments:</w:t>
      </w:r>
    </w:p>
    <w:p w14:paraId="07CE3738" w14:textId="77777777" w:rsidR="005249C4" w:rsidRPr="005249C4" w:rsidRDefault="005249C4" w:rsidP="005249C4">
      <w:pPr>
        <w:numPr>
          <w:ilvl w:val="0"/>
          <w:numId w:val="2"/>
        </w:numPr>
      </w:pPr>
      <w:r w:rsidRPr="005249C4">
        <w:t>Managed development of ATA's new corporate headquarters at Albuquerque Technology Park.</w:t>
      </w:r>
    </w:p>
    <w:p w14:paraId="0D29166B" w14:textId="77777777" w:rsidR="005249C4" w:rsidRPr="005249C4" w:rsidRDefault="005249C4" w:rsidP="005249C4">
      <w:pPr>
        <w:numPr>
          <w:ilvl w:val="0"/>
          <w:numId w:val="2"/>
        </w:numPr>
      </w:pPr>
      <w:r w:rsidRPr="005249C4">
        <w:t>Supported long-term facility growth and expansion initiatives over a multi-decade relationship.</w:t>
      </w:r>
    </w:p>
    <w:p w14:paraId="7C4DCDC0" w14:textId="77777777" w:rsidR="005249C4" w:rsidRPr="005249C4" w:rsidRDefault="005249C4" w:rsidP="005249C4">
      <w:pPr>
        <w:numPr>
          <w:ilvl w:val="0"/>
          <w:numId w:val="2"/>
        </w:numPr>
      </w:pPr>
      <w:r w:rsidRPr="005249C4">
        <w:t>Led construction management efforts for the Phase II campus expansion completed in partnership with Reid &amp; Associates.</w:t>
      </w:r>
    </w:p>
    <w:p w14:paraId="4FDB3882" w14:textId="77777777" w:rsidR="005249C4" w:rsidRPr="005249C4" w:rsidRDefault="005249C4" w:rsidP="005249C4">
      <w:pPr>
        <w:numPr>
          <w:ilvl w:val="0"/>
          <w:numId w:val="2"/>
        </w:numPr>
      </w:pPr>
      <w:r w:rsidRPr="005249C4">
        <w:t>Successfully coordinated numerous office renovations, tenant improvements, and modernization projects.</w:t>
      </w:r>
    </w:p>
    <w:p w14:paraId="2813B383" w14:textId="77777777" w:rsidR="005249C4" w:rsidRPr="005249C4" w:rsidRDefault="005249C4" w:rsidP="005249C4">
      <w:pPr>
        <w:numPr>
          <w:ilvl w:val="0"/>
          <w:numId w:val="2"/>
        </w:numPr>
      </w:pPr>
      <w:r w:rsidRPr="005249C4">
        <w:t>Maintained operational continuity during construction activities within occupied facilities.</w:t>
      </w:r>
    </w:p>
    <w:p w14:paraId="16DA6BBA" w14:textId="77777777" w:rsidR="005249C4" w:rsidRPr="005249C4" w:rsidRDefault="005249C4" w:rsidP="005249C4">
      <w:pPr>
        <w:numPr>
          <w:ilvl w:val="0"/>
          <w:numId w:val="2"/>
        </w:numPr>
      </w:pPr>
      <w:r w:rsidRPr="005249C4">
        <w:t xml:space="preserve">Supported facility transition and turnover activities associated with ATA's evolution into </w:t>
      </w:r>
      <w:proofErr w:type="spellStart"/>
      <w:r w:rsidRPr="005249C4">
        <w:t>BlueHalo</w:t>
      </w:r>
      <w:proofErr w:type="spellEnd"/>
      <w:r w:rsidRPr="005249C4">
        <w:t>.</w:t>
      </w:r>
    </w:p>
    <w:p w14:paraId="54638ED1" w14:textId="77777777" w:rsidR="005249C4" w:rsidRPr="005249C4" w:rsidRDefault="005249C4" w:rsidP="005249C4">
      <w:pPr>
        <w:numPr>
          <w:ilvl w:val="0"/>
          <w:numId w:val="2"/>
        </w:numPr>
      </w:pPr>
      <w:r w:rsidRPr="005249C4">
        <w:t>Contributed to the development of facilities supporting advanced engineering, aerospace, defense, and national security programs.</w:t>
      </w:r>
    </w:p>
    <w:p w14:paraId="0A6AD660" w14:textId="77777777" w:rsidR="005249C4" w:rsidRPr="005249C4" w:rsidRDefault="005249C4" w:rsidP="005249C4">
      <w:r w:rsidRPr="005249C4">
        <w:t>This long-standing relationship with ATA demonstrates extensive experience managing complex commercial, technology, research, and defense-related facilities throughout their entire lifecycle—from initial planning and construction through expansion, modernization, renovation, and corporate transition. The successful delivery of these projects reflects a commitment to leadership, collaboration, quality, and service in support of one of New Mexico's premier technology organizations.</w:t>
      </w:r>
    </w:p>
    <w:p w14:paraId="087196CB" w14:textId="77777777" w:rsidR="005249C4" w:rsidRDefault="005249C4"/>
    <w:sectPr w:rsidR="005249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2B98"/>
    <w:multiLevelType w:val="multilevel"/>
    <w:tmpl w:val="57FE0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A76EF"/>
    <w:multiLevelType w:val="multilevel"/>
    <w:tmpl w:val="0F7EA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4728056">
    <w:abstractNumId w:val="0"/>
  </w:num>
  <w:num w:numId="2" w16cid:durableId="2627662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9C4"/>
    <w:rsid w:val="004C0832"/>
    <w:rsid w:val="005249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AFFE3"/>
  <w15:chartTrackingRefBased/>
  <w15:docId w15:val="{CC018A26-1089-44AC-B489-413321683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9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49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49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49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49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49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49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49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49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9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49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49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49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49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49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49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49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49C4"/>
    <w:rPr>
      <w:rFonts w:eastAsiaTheme="majorEastAsia" w:cstheme="majorBidi"/>
      <w:color w:val="272727" w:themeColor="text1" w:themeTint="D8"/>
    </w:rPr>
  </w:style>
  <w:style w:type="paragraph" w:styleId="Title">
    <w:name w:val="Title"/>
    <w:basedOn w:val="Normal"/>
    <w:next w:val="Normal"/>
    <w:link w:val="TitleChar"/>
    <w:uiPriority w:val="10"/>
    <w:qFormat/>
    <w:rsid w:val="005249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49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49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49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49C4"/>
    <w:pPr>
      <w:spacing w:before="160"/>
      <w:jc w:val="center"/>
    </w:pPr>
    <w:rPr>
      <w:i/>
      <w:iCs/>
      <w:color w:val="404040" w:themeColor="text1" w:themeTint="BF"/>
    </w:rPr>
  </w:style>
  <w:style w:type="character" w:customStyle="1" w:styleId="QuoteChar">
    <w:name w:val="Quote Char"/>
    <w:basedOn w:val="DefaultParagraphFont"/>
    <w:link w:val="Quote"/>
    <w:uiPriority w:val="29"/>
    <w:rsid w:val="005249C4"/>
    <w:rPr>
      <w:i/>
      <w:iCs/>
      <w:color w:val="404040" w:themeColor="text1" w:themeTint="BF"/>
    </w:rPr>
  </w:style>
  <w:style w:type="paragraph" w:styleId="ListParagraph">
    <w:name w:val="List Paragraph"/>
    <w:basedOn w:val="Normal"/>
    <w:uiPriority w:val="34"/>
    <w:qFormat/>
    <w:rsid w:val="005249C4"/>
    <w:pPr>
      <w:ind w:left="720"/>
      <w:contextualSpacing/>
    </w:pPr>
  </w:style>
  <w:style w:type="character" w:styleId="IntenseEmphasis">
    <w:name w:val="Intense Emphasis"/>
    <w:basedOn w:val="DefaultParagraphFont"/>
    <w:uiPriority w:val="21"/>
    <w:qFormat/>
    <w:rsid w:val="005249C4"/>
    <w:rPr>
      <w:i/>
      <w:iCs/>
      <w:color w:val="0F4761" w:themeColor="accent1" w:themeShade="BF"/>
    </w:rPr>
  </w:style>
  <w:style w:type="paragraph" w:styleId="IntenseQuote">
    <w:name w:val="Intense Quote"/>
    <w:basedOn w:val="Normal"/>
    <w:next w:val="Normal"/>
    <w:link w:val="IntenseQuoteChar"/>
    <w:uiPriority w:val="30"/>
    <w:qFormat/>
    <w:rsid w:val="005249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49C4"/>
    <w:rPr>
      <w:i/>
      <w:iCs/>
      <w:color w:val="0F4761" w:themeColor="accent1" w:themeShade="BF"/>
    </w:rPr>
  </w:style>
  <w:style w:type="character" w:styleId="IntenseReference">
    <w:name w:val="Intense Reference"/>
    <w:basedOn w:val="DefaultParagraphFont"/>
    <w:uiPriority w:val="32"/>
    <w:qFormat/>
    <w:rsid w:val="005249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685</Words>
  <Characters>5224</Characters>
  <Application>Microsoft Office Word</Application>
  <DocSecurity>0</DocSecurity>
  <Lines>98</Lines>
  <Paragraphs>58</Paragraphs>
  <ScaleCrop>false</ScaleCrop>
  <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Tenorio</dc:creator>
  <cp:keywords/>
  <dc:description/>
  <cp:lastModifiedBy>Philip Tenorio</cp:lastModifiedBy>
  <cp:revision>1</cp:revision>
  <dcterms:created xsi:type="dcterms:W3CDTF">2026-06-10T14:50:00Z</dcterms:created>
  <dcterms:modified xsi:type="dcterms:W3CDTF">2026-06-10T14:50:00Z</dcterms:modified>
</cp:coreProperties>
</file>