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4F32" w14:textId="77777777" w:rsidR="00D37EF2" w:rsidRPr="00D37EF2" w:rsidRDefault="00D37EF2" w:rsidP="00D37EF2">
      <w:r w:rsidRPr="00D37EF2">
        <w:pict w14:anchorId="5346D4C6">
          <v:rect id="_x0000_i1037" style="width:0;height:1.5pt" o:hralign="center" o:hrstd="t" o:hr="t" fillcolor="#a0a0a0" stroked="f"/>
        </w:pict>
      </w:r>
    </w:p>
    <w:p w14:paraId="2B6014F8" w14:textId="77777777" w:rsidR="00D37EF2" w:rsidRPr="00D37EF2" w:rsidRDefault="00D37EF2" w:rsidP="00D37EF2">
      <w:pPr>
        <w:rPr>
          <w:b/>
          <w:bCs/>
        </w:rPr>
      </w:pPr>
      <w:r w:rsidRPr="00D37EF2">
        <w:rPr>
          <w:b/>
          <w:bCs/>
        </w:rPr>
        <w:t>Office of Secure Transportation Western Command Agent Facility</w:t>
      </w:r>
    </w:p>
    <w:p w14:paraId="201145D6" w14:textId="77777777" w:rsidR="00D37EF2" w:rsidRPr="00D37EF2" w:rsidRDefault="00D37EF2" w:rsidP="00D37EF2">
      <w:pPr>
        <w:rPr>
          <w:b/>
          <w:bCs/>
        </w:rPr>
      </w:pPr>
      <w:r w:rsidRPr="00D37EF2">
        <w:rPr>
          <w:b/>
          <w:bCs/>
        </w:rPr>
        <w:t>Albuquerque, New Mexico</w:t>
      </w:r>
    </w:p>
    <w:p w14:paraId="51B0F11E" w14:textId="77777777" w:rsidR="00D37EF2" w:rsidRPr="00D37EF2" w:rsidRDefault="00D37EF2" w:rsidP="00D37EF2">
      <w:pPr>
        <w:rPr>
          <w:b/>
          <w:bCs/>
        </w:rPr>
      </w:pPr>
      <w:r w:rsidRPr="00D37EF2">
        <w:rPr>
          <w:b/>
          <w:bCs/>
        </w:rPr>
        <w:t>Construction Consultant, Estimator, and Negotiation Specialist</w:t>
      </w:r>
    </w:p>
    <w:p w14:paraId="0C1EE597" w14:textId="77777777" w:rsidR="00D37EF2" w:rsidRPr="00D37EF2" w:rsidRDefault="00D37EF2" w:rsidP="00D37EF2">
      <w:pPr>
        <w:rPr>
          <w:b/>
          <w:bCs/>
        </w:rPr>
      </w:pPr>
      <w:r w:rsidRPr="00D37EF2">
        <w:rPr>
          <w:b/>
          <w:bCs/>
        </w:rPr>
        <w:t>Missions Construction LLC / Perikin Enterprises</w:t>
      </w:r>
    </w:p>
    <w:p w14:paraId="185A9598" w14:textId="77777777" w:rsidR="00D37EF2" w:rsidRPr="00D37EF2" w:rsidRDefault="00D37EF2" w:rsidP="00D37EF2">
      <w:pPr>
        <w:rPr>
          <w:b/>
          <w:bCs/>
        </w:rPr>
      </w:pPr>
      <w:r w:rsidRPr="00D37EF2">
        <w:rPr>
          <w:b/>
          <w:bCs/>
        </w:rPr>
        <w:t>2023</w:t>
      </w:r>
    </w:p>
    <w:p w14:paraId="6629A37C" w14:textId="77777777" w:rsidR="00D37EF2" w:rsidRPr="00D37EF2" w:rsidRDefault="00D37EF2" w:rsidP="00D37EF2">
      <w:r w:rsidRPr="00D37EF2">
        <w:t xml:space="preserve">I was retained by Perikin Enterprises through Missions Construction LLC to provide preconstruction consulting, estimating, subcontractor procurement support, and contract negotiation services for the Office of Secure Transportation (OST) Western Command Agent Facility in Albuquerque, New Mexico. The project supported the mission of the National Nuclear Security Administration (NNSA), a division of the U.S. Department of Energy responsible for national security and nuclear asset transportation operations. </w:t>
      </w:r>
    </w:p>
    <w:p w14:paraId="6671BFE2" w14:textId="77777777" w:rsidR="00D37EF2" w:rsidRPr="00D37EF2" w:rsidRDefault="00D37EF2" w:rsidP="00D37EF2">
      <w:r w:rsidRPr="00D37EF2">
        <w:t xml:space="preserve">At the time of my engagement, the project had experienced significant delays and a stop-work period that began in late 2022. Due to unprecedented construction market volatility, material cost escalation, labor shortages, and supply chain disruptions, the project required a comprehensive reevaluation of subcontractor pricing and procurement strategies before construction could resume. </w:t>
      </w:r>
    </w:p>
    <w:p w14:paraId="34DB3A43" w14:textId="77777777" w:rsidR="00D37EF2" w:rsidRPr="00D37EF2" w:rsidRDefault="00D37EF2" w:rsidP="00D37EF2">
      <w:r w:rsidRPr="00D37EF2">
        <w:t xml:space="preserve">My primary responsibility was to assist Perikin Enterprises in developing accurate and defensible construction pricing through detailed subcontractor engagement, market analysis, and contract negotiations. This effort included direct coordination with existing subcontractors as well as outreach to new trade partners capable of completing the project within budget and schedule constraints. </w:t>
      </w:r>
    </w:p>
    <w:p w14:paraId="5956EB2A" w14:textId="77777777" w:rsidR="00D37EF2" w:rsidRPr="00D37EF2" w:rsidRDefault="00D37EF2" w:rsidP="00D37EF2">
      <w:r w:rsidRPr="00D37EF2">
        <w:t>Services provided included:</w:t>
      </w:r>
    </w:p>
    <w:p w14:paraId="76888764" w14:textId="77777777" w:rsidR="00D37EF2" w:rsidRPr="00D37EF2" w:rsidRDefault="00D37EF2" w:rsidP="00D37EF2">
      <w:pPr>
        <w:numPr>
          <w:ilvl w:val="0"/>
          <w:numId w:val="4"/>
        </w:numPr>
      </w:pPr>
      <w:r w:rsidRPr="00D37EF2">
        <w:t xml:space="preserve">Construction estimating and cost analysis. </w:t>
      </w:r>
    </w:p>
    <w:p w14:paraId="6EBEFF10" w14:textId="77777777" w:rsidR="00D37EF2" w:rsidRPr="00D37EF2" w:rsidRDefault="00D37EF2" w:rsidP="00D37EF2">
      <w:pPr>
        <w:numPr>
          <w:ilvl w:val="0"/>
          <w:numId w:val="4"/>
        </w:numPr>
      </w:pPr>
      <w:r w:rsidRPr="00D37EF2">
        <w:t xml:space="preserve">Evaluation of post-COVID construction escalation impacts. </w:t>
      </w:r>
    </w:p>
    <w:p w14:paraId="304BECD8" w14:textId="77777777" w:rsidR="00D37EF2" w:rsidRPr="00D37EF2" w:rsidRDefault="00D37EF2" w:rsidP="00D37EF2">
      <w:pPr>
        <w:numPr>
          <w:ilvl w:val="0"/>
          <w:numId w:val="4"/>
        </w:numPr>
      </w:pPr>
      <w:r w:rsidRPr="00D37EF2">
        <w:t xml:space="preserve">Subcontractor and supplier procurement. </w:t>
      </w:r>
    </w:p>
    <w:p w14:paraId="6BC9E0D3" w14:textId="77777777" w:rsidR="00D37EF2" w:rsidRPr="00D37EF2" w:rsidRDefault="00D37EF2" w:rsidP="00D37EF2">
      <w:pPr>
        <w:numPr>
          <w:ilvl w:val="0"/>
          <w:numId w:val="4"/>
        </w:numPr>
      </w:pPr>
      <w:r w:rsidRPr="00D37EF2">
        <w:t xml:space="preserve">Bid review and scope analysis. </w:t>
      </w:r>
    </w:p>
    <w:p w14:paraId="3AC2EDFF" w14:textId="77777777" w:rsidR="00D37EF2" w:rsidRPr="00D37EF2" w:rsidRDefault="00D37EF2" w:rsidP="00D37EF2">
      <w:pPr>
        <w:numPr>
          <w:ilvl w:val="0"/>
          <w:numId w:val="4"/>
        </w:numPr>
      </w:pPr>
      <w:r w:rsidRPr="00D37EF2">
        <w:t xml:space="preserve">Subcontractor buyout assistance. </w:t>
      </w:r>
    </w:p>
    <w:p w14:paraId="6331267A" w14:textId="77777777" w:rsidR="00D37EF2" w:rsidRPr="00D37EF2" w:rsidRDefault="00D37EF2" w:rsidP="00D37EF2">
      <w:pPr>
        <w:numPr>
          <w:ilvl w:val="0"/>
          <w:numId w:val="4"/>
        </w:numPr>
      </w:pPr>
      <w:r w:rsidRPr="00D37EF2">
        <w:t xml:space="preserve">Contract negotiation support. </w:t>
      </w:r>
    </w:p>
    <w:p w14:paraId="6F9E042A" w14:textId="77777777" w:rsidR="00D37EF2" w:rsidRPr="00D37EF2" w:rsidRDefault="00D37EF2" w:rsidP="00D37EF2">
      <w:pPr>
        <w:numPr>
          <w:ilvl w:val="0"/>
          <w:numId w:val="4"/>
        </w:numPr>
      </w:pPr>
      <w:r w:rsidRPr="00D37EF2">
        <w:t xml:space="preserve">Attendance at owner, architect, and contractor meetings. </w:t>
      </w:r>
    </w:p>
    <w:p w14:paraId="1C12A40A" w14:textId="77777777" w:rsidR="00D37EF2" w:rsidRPr="00D37EF2" w:rsidRDefault="00D37EF2" w:rsidP="00D37EF2">
      <w:pPr>
        <w:numPr>
          <w:ilvl w:val="0"/>
          <w:numId w:val="4"/>
        </w:numPr>
      </w:pPr>
      <w:r w:rsidRPr="00D37EF2">
        <w:lastRenderedPageBreak/>
        <w:t xml:space="preserve">Review and validation of subcontractor proposals. </w:t>
      </w:r>
    </w:p>
    <w:p w14:paraId="122BD2F3" w14:textId="77777777" w:rsidR="00D37EF2" w:rsidRPr="00D37EF2" w:rsidRDefault="00D37EF2" w:rsidP="00D37EF2">
      <w:pPr>
        <w:numPr>
          <w:ilvl w:val="0"/>
          <w:numId w:val="4"/>
        </w:numPr>
      </w:pPr>
      <w:r w:rsidRPr="00D37EF2">
        <w:t xml:space="preserve">Development of procurement and contracting strategies. </w:t>
      </w:r>
    </w:p>
    <w:p w14:paraId="36487A69" w14:textId="77777777" w:rsidR="00D37EF2" w:rsidRPr="00D37EF2" w:rsidRDefault="00D37EF2" w:rsidP="00D37EF2">
      <w:pPr>
        <w:numPr>
          <w:ilvl w:val="0"/>
          <w:numId w:val="4"/>
        </w:numPr>
      </w:pPr>
      <w:r w:rsidRPr="00D37EF2">
        <w:t xml:space="preserve">Construction cost validation utilizing </w:t>
      </w:r>
      <w:proofErr w:type="spellStart"/>
      <w:r w:rsidRPr="00D37EF2">
        <w:t>RSMeans</w:t>
      </w:r>
      <w:proofErr w:type="spellEnd"/>
      <w:r w:rsidRPr="00D37EF2">
        <w:t xml:space="preserve"> cost data. </w:t>
      </w:r>
    </w:p>
    <w:p w14:paraId="158CE896" w14:textId="77777777" w:rsidR="00D37EF2" w:rsidRPr="00D37EF2" w:rsidRDefault="00D37EF2" w:rsidP="00D37EF2">
      <w:r w:rsidRPr="00D37EF2">
        <w:t>Throughout the assignment, I worked directly with project leadership and subcontractors to identify cost-saving opportunities while maintaining project quality, schedule requirements, and federal construction standards. My involvement included multiple rounds of subcontractor negotiations, trade partner coordination, scope clarification meetings, and procurement planning activities. Supporting documentation reflects participation in subcontractor correspondence, project management meetings, subcontract preparation, project kickoff planning, and buyout activities over several months.</w:t>
      </w:r>
    </w:p>
    <w:p w14:paraId="59C37F2F" w14:textId="77777777" w:rsidR="00D37EF2" w:rsidRPr="00D37EF2" w:rsidRDefault="00D37EF2" w:rsidP="00D37EF2">
      <w:r w:rsidRPr="00D37EF2">
        <w:t xml:space="preserve">A significant component of the engagement involved addressing construction cost escalation resulting from delays and market instability. I assisted the project team in evaluating revised pricing, negotiating subcontractor commitments, and establishing realistic construction budgets that reflected current market conditions. This process required balancing owner expectations, contractor capabilities, subcontractor availability, and overall project risk. </w:t>
      </w:r>
    </w:p>
    <w:p w14:paraId="3BF30CDC" w14:textId="77777777" w:rsidR="00D37EF2" w:rsidRPr="00D37EF2" w:rsidRDefault="00D37EF2" w:rsidP="00D37EF2">
      <w:r w:rsidRPr="00D37EF2">
        <w:t xml:space="preserve">The project ultimately progressed through successful negotiation and execution of revised contract pricing. As recognition of the successful completion of the contract negotiation effort, Missions Construction LLC received a negotiated performance bonus pursuant to the consulting agreement. </w:t>
      </w:r>
    </w:p>
    <w:p w14:paraId="76412524" w14:textId="77777777" w:rsidR="00D37EF2" w:rsidRPr="00D37EF2" w:rsidRDefault="00D37EF2" w:rsidP="00D37EF2">
      <w:r w:rsidRPr="00D37EF2">
        <w:t>This assignment demonstrates my experience in:</w:t>
      </w:r>
    </w:p>
    <w:p w14:paraId="3C3AD262" w14:textId="77777777" w:rsidR="00D37EF2" w:rsidRPr="00D37EF2" w:rsidRDefault="00D37EF2" w:rsidP="00D37EF2">
      <w:pPr>
        <w:numPr>
          <w:ilvl w:val="0"/>
          <w:numId w:val="5"/>
        </w:numPr>
      </w:pPr>
      <w:r w:rsidRPr="00D37EF2">
        <w:t xml:space="preserve">Federal construction projects. </w:t>
      </w:r>
    </w:p>
    <w:p w14:paraId="37A5E0A1" w14:textId="77777777" w:rsidR="00D37EF2" w:rsidRPr="00D37EF2" w:rsidRDefault="00D37EF2" w:rsidP="00D37EF2">
      <w:pPr>
        <w:numPr>
          <w:ilvl w:val="0"/>
          <w:numId w:val="5"/>
        </w:numPr>
      </w:pPr>
      <w:r w:rsidRPr="00D37EF2">
        <w:t xml:space="preserve">High-security government facilities. </w:t>
      </w:r>
    </w:p>
    <w:p w14:paraId="71A750F5" w14:textId="77777777" w:rsidR="00D37EF2" w:rsidRPr="00D37EF2" w:rsidRDefault="00D37EF2" w:rsidP="00D37EF2">
      <w:pPr>
        <w:numPr>
          <w:ilvl w:val="0"/>
          <w:numId w:val="5"/>
        </w:numPr>
      </w:pPr>
      <w:r w:rsidRPr="00D37EF2">
        <w:t xml:space="preserve">Construction estimating and cost validation. </w:t>
      </w:r>
    </w:p>
    <w:p w14:paraId="3AD9CA5B" w14:textId="77777777" w:rsidR="00D37EF2" w:rsidRPr="00D37EF2" w:rsidRDefault="00D37EF2" w:rsidP="00D37EF2">
      <w:pPr>
        <w:numPr>
          <w:ilvl w:val="0"/>
          <w:numId w:val="5"/>
        </w:numPr>
      </w:pPr>
      <w:r w:rsidRPr="00D37EF2">
        <w:t xml:space="preserve">Subcontractor procurement and buyout. </w:t>
      </w:r>
    </w:p>
    <w:p w14:paraId="5034C891" w14:textId="77777777" w:rsidR="00D37EF2" w:rsidRPr="00D37EF2" w:rsidRDefault="00D37EF2" w:rsidP="00D37EF2">
      <w:pPr>
        <w:numPr>
          <w:ilvl w:val="0"/>
          <w:numId w:val="5"/>
        </w:numPr>
      </w:pPr>
      <w:r w:rsidRPr="00D37EF2">
        <w:t xml:space="preserve">Construction contract negotiations. </w:t>
      </w:r>
    </w:p>
    <w:p w14:paraId="13FF55C5" w14:textId="77777777" w:rsidR="00D37EF2" w:rsidRPr="00D37EF2" w:rsidRDefault="00D37EF2" w:rsidP="00D37EF2">
      <w:pPr>
        <w:numPr>
          <w:ilvl w:val="0"/>
          <w:numId w:val="5"/>
        </w:numPr>
      </w:pPr>
      <w:r w:rsidRPr="00D37EF2">
        <w:t xml:space="preserve">Cost escalation analysis. </w:t>
      </w:r>
    </w:p>
    <w:p w14:paraId="458A1A0B" w14:textId="77777777" w:rsidR="00D37EF2" w:rsidRPr="00D37EF2" w:rsidRDefault="00D37EF2" w:rsidP="00D37EF2">
      <w:pPr>
        <w:numPr>
          <w:ilvl w:val="0"/>
          <w:numId w:val="5"/>
        </w:numPr>
      </w:pPr>
      <w:r w:rsidRPr="00D37EF2">
        <w:t xml:space="preserve">Construction management consulting. </w:t>
      </w:r>
    </w:p>
    <w:p w14:paraId="5E15E9AB" w14:textId="77777777" w:rsidR="00D37EF2" w:rsidRPr="00D37EF2" w:rsidRDefault="00D37EF2" w:rsidP="00D37EF2">
      <w:pPr>
        <w:numPr>
          <w:ilvl w:val="0"/>
          <w:numId w:val="5"/>
        </w:numPr>
      </w:pPr>
      <w:r w:rsidRPr="00D37EF2">
        <w:t xml:space="preserve">Risk management and project recovery efforts. </w:t>
      </w:r>
    </w:p>
    <w:p w14:paraId="09B21E84" w14:textId="77777777" w:rsidR="00D37EF2" w:rsidRPr="00D37EF2" w:rsidRDefault="00D37EF2" w:rsidP="00D37EF2">
      <w:pPr>
        <w:numPr>
          <w:ilvl w:val="0"/>
          <w:numId w:val="5"/>
        </w:numPr>
      </w:pPr>
      <w:r w:rsidRPr="00D37EF2">
        <w:t xml:space="preserve">Owner-contractor-subcontractor coordination. </w:t>
      </w:r>
    </w:p>
    <w:p w14:paraId="114955D1" w14:textId="77777777" w:rsidR="00D37EF2" w:rsidRPr="00D37EF2" w:rsidRDefault="00D37EF2" w:rsidP="00D37EF2">
      <w:pPr>
        <w:numPr>
          <w:ilvl w:val="0"/>
          <w:numId w:val="5"/>
        </w:numPr>
      </w:pPr>
      <w:r w:rsidRPr="00D37EF2">
        <w:lastRenderedPageBreak/>
        <w:t xml:space="preserve">Use of </w:t>
      </w:r>
      <w:proofErr w:type="spellStart"/>
      <w:r w:rsidRPr="00D37EF2">
        <w:t>RSMeans</w:t>
      </w:r>
      <w:proofErr w:type="spellEnd"/>
      <w:r w:rsidRPr="00D37EF2">
        <w:t xml:space="preserve"> cost databases for pricing verification. </w:t>
      </w:r>
    </w:p>
    <w:p w14:paraId="456DFEAE" w14:textId="77777777" w:rsidR="00D37EF2" w:rsidRPr="00D37EF2" w:rsidRDefault="00D37EF2" w:rsidP="00D37EF2">
      <w:r w:rsidRPr="00D37EF2">
        <w:t>The project is representative of the type of consulting services I routinely provide, including construction cost evaluation, project planning, procurement support, contractor management, and dispute avoidance through proactive project controls and communication.</w:t>
      </w:r>
    </w:p>
    <w:p w14:paraId="27D02531" w14:textId="77777777" w:rsidR="00D37EF2" w:rsidRPr="00D37EF2" w:rsidRDefault="00D37EF2" w:rsidP="00D37EF2">
      <w:r w:rsidRPr="00D37EF2">
        <w:rPr>
          <w:b/>
          <w:bCs/>
        </w:rPr>
        <w:t>Philip A. Tenorio, BSCE, EMBA, LEED AP</w:t>
      </w:r>
      <w:r w:rsidRPr="00D37EF2">
        <w:br/>
        <w:t>Owner, Missions Construction LLC</w:t>
      </w:r>
      <w:r w:rsidRPr="00D37EF2">
        <w:br/>
        <w:t>Construction Consultant | Owner's Representative | Expert Witness | Construction Manager</w:t>
      </w:r>
    </w:p>
    <w:p w14:paraId="772F8351" w14:textId="77777777" w:rsidR="00D37EF2" w:rsidRPr="00D37EF2" w:rsidRDefault="00D37EF2" w:rsidP="00D37EF2">
      <w:r w:rsidRPr="00D37EF2">
        <w:pict w14:anchorId="5F5D8D5D">
          <v:rect id="_x0000_i1038" style="width:0;height:1.5pt" o:hralign="center" o:hrstd="t" o:hr="t" fillcolor="#a0a0a0" stroked="f"/>
        </w:pict>
      </w:r>
    </w:p>
    <w:p w14:paraId="7C76C835" w14:textId="77777777" w:rsidR="00D37EF2" w:rsidRDefault="00D37EF2"/>
    <w:sectPr w:rsidR="00D37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75C4F"/>
    <w:multiLevelType w:val="multilevel"/>
    <w:tmpl w:val="3B96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1B504D"/>
    <w:multiLevelType w:val="multilevel"/>
    <w:tmpl w:val="C116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51440"/>
    <w:multiLevelType w:val="multilevel"/>
    <w:tmpl w:val="3628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2D75F5"/>
    <w:multiLevelType w:val="multilevel"/>
    <w:tmpl w:val="345C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6C702E"/>
    <w:multiLevelType w:val="multilevel"/>
    <w:tmpl w:val="E5A6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555682">
    <w:abstractNumId w:val="3"/>
  </w:num>
  <w:num w:numId="2" w16cid:durableId="688678631">
    <w:abstractNumId w:val="0"/>
  </w:num>
  <w:num w:numId="3" w16cid:durableId="1518038355">
    <w:abstractNumId w:val="4"/>
  </w:num>
  <w:num w:numId="4" w16cid:durableId="1662540787">
    <w:abstractNumId w:val="2"/>
  </w:num>
  <w:num w:numId="5" w16cid:durableId="242296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F2"/>
    <w:rsid w:val="004C0832"/>
    <w:rsid w:val="00D3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43E7"/>
  <w15:chartTrackingRefBased/>
  <w15:docId w15:val="{7A902932-8D4C-4B4D-B5D8-4C7ACDFE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E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E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E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E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E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E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E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E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E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E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E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E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E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E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E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E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EF2"/>
    <w:rPr>
      <w:rFonts w:eastAsiaTheme="majorEastAsia" w:cstheme="majorBidi"/>
      <w:color w:val="272727" w:themeColor="text1" w:themeTint="D8"/>
    </w:rPr>
  </w:style>
  <w:style w:type="paragraph" w:styleId="Title">
    <w:name w:val="Title"/>
    <w:basedOn w:val="Normal"/>
    <w:next w:val="Normal"/>
    <w:link w:val="TitleChar"/>
    <w:uiPriority w:val="10"/>
    <w:qFormat/>
    <w:rsid w:val="00D37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E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E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EF2"/>
    <w:pPr>
      <w:spacing w:before="160"/>
      <w:jc w:val="center"/>
    </w:pPr>
    <w:rPr>
      <w:i/>
      <w:iCs/>
      <w:color w:val="404040" w:themeColor="text1" w:themeTint="BF"/>
    </w:rPr>
  </w:style>
  <w:style w:type="character" w:customStyle="1" w:styleId="QuoteChar">
    <w:name w:val="Quote Char"/>
    <w:basedOn w:val="DefaultParagraphFont"/>
    <w:link w:val="Quote"/>
    <w:uiPriority w:val="29"/>
    <w:rsid w:val="00D37EF2"/>
    <w:rPr>
      <w:i/>
      <w:iCs/>
      <w:color w:val="404040" w:themeColor="text1" w:themeTint="BF"/>
    </w:rPr>
  </w:style>
  <w:style w:type="paragraph" w:styleId="ListParagraph">
    <w:name w:val="List Paragraph"/>
    <w:basedOn w:val="Normal"/>
    <w:uiPriority w:val="34"/>
    <w:qFormat/>
    <w:rsid w:val="00D37EF2"/>
    <w:pPr>
      <w:ind w:left="720"/>
      <w:contextualSpacing/>
    </w:pPr>
  </w:style>
  <w:style w:type="character" w:styleId="IntenseEmphasis">
    <w:name w:val="Intense Emphasis"/>
    <w:basedOn w:val="DefaultParagraphFont"/>
    <w:uiPriority w:val="21"/>
    <w:qFormat/>
    <w:rsid w:val="00D37EF2"/>
    <w:rPr>
      <w:i/>
      <w:iCs/>
      <w:color w:val="0F4761" w:themeColor="accent1" w:themeShade="BF"/>
    </w:rPr>
  </w:style>
  <w:style w:type="paragraph" w:styleId="IntenseQuote">
    <w:name w:val="Intense Quote"/>
    <w:basedOn w:val="Normal"/>
    <w:next w:val="Normal"/>
    <w:link w:val="IntenseQuoteChar"/>
    <w:uiPriority w:val="30"/>
    <w:qFormat/>
    <w:rsid w:val="00D37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EF2"/>
    <w:rPr>
      <w:i/>
      <w:iCs/>
      <w:color w:val="0F4761" w:themeColor="accent1" w:themeShade="BF"/>
    </w:rPr>
  </w:style>
  <w:style w:type="character" w:styleId="IntenseReference">
    <w:name w:val="Intense Reference"/>
    <w:basedOn w:val="DefaultParagraphFont"/>
    <w:uiPriority w:val="32"/>
    <w:qFormat/>
    <w:rsid w:val="00D37E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502</Words>
  <Characters>3709</Characters>
  <Application>Microsoft Office Word</Application>
  <DocSecurity>0</DocSecurity>
  <Lines>71</Lines>
  <Paragraphs>37</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2026-06-10T13:37:00Z</dcterms:created>
  <dcterms:modified xsi:type="dcterms:W3CDTF">2026-06-10T13:39:00Z</dcterms:modified>
</cp:coreProperties>
</file>