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CFA52" w14:textId="77777777" w:rsidR="00E73B7C" w:rsidRPr="00E73B7C" w:rsidRDefault="00E73B7C" w:rsidP="00E73B7C">
      <w:pPr>
        <w:rPr>
          <w:b/>
          <w:bCs/>
        </w:rPr>
      </w:pPr>
      <w:r w:rsidRPr="00E73B7C">
        <w:rPr>
          <w:b/>
          <w:bCs/>
        </w:rPr>
        <w:t>Reid &amp; Associates and Titan Development</w:t>
      </w:r>
    </w:p>
    <w:p w14:paraId="3EEC0750" w14:textId="77777777" w:rsidR="00E73B7C" w:rsidRPr="00E73B7C" w:rsidRDefault="00E73B7C" w:rsidP="00E73B7C">
      <w:pPr>
        <w:rPr>
          <w:b/>
          <w:bCs/>
        </w:rPr>
      </w:pPr>
      <w:r w:rsidRPr="00E73B7C">
        <w:rPr>
          <w:b/>
          <w:bCs/>
        </w:rPr>
        <w:t xml:space="preserve">Senior Project Manager | Owner's </w:t>
      </w:r>
      <w:proofErr w:type="gramStart"/>
      <w:r w:rsidRPr="00E73B7C">
        <w:rPr>
          <w:b/>
          <w:bCs/>
        </w:rPr>
        <w:t>Representative | Construction</w:t>
      </w:r>
      <w:proofErr w:type="gramEnd"/>
      <w:r w:rsidRPr="00E73B7C">
        <w:rPr>
          <w:b/>
          <w:bCs/>
        </w:rPr>
        <w:t xml:space="preserve"> Manager</w:t>
      </w:r>
    </w:p>
    <w:p w14:paraId="7FE154A3" w14:textId="77777777" w:rsidR="00E73B7C" w:rsidRPr="00E73B7C" w:rsidRDefault="00E73B7C" w:rsidP="00E73B7C">
      <w:r w:rsidRPr="00E73B7C">
        <w:t>Philip A. Tenorio's relationship with Reid &amp; Associates began through his work as a Construction Manager supporting Applied Technology Associates (ATA), a nationally recognized defense and aerospace technology company headquartered in Albuquerque, New Mexico. Through successful project delivery, leadership, and the ability to effectively manage complex construction and development efforts, Mr. Tenorio established a strong professional reputation with both Reid &amp; Associates and the ownership teams they represented.</w:t>
      </w:r>
    </w:p>
    <w:p w14:paraId="0278E37C" w14:textId="77777777" w:rsidR="00E73B7C" w:rsidRPr="00E73B7C" w:rsidRDefault="00E73B7C" w:rsidP="00E73B7C">
      <w:r w:rsidRPr="00E73B7C">
        <w:t xml:space="preserve">Following the successful completion of multiple projects, Mr. Tenorio was recruited to serve in an expanded leadership role as a Senior Project Manager and Owner's Representative for Titan Development, one of </w:t>
      </w:r>
      <w:proofErr w:type="gramStart"/>
      <w:r w:rsidRPr="00E73B7C">
        <w:t>the Southwest's</w:t>
      </w:r>
      <w:proofErr w:type="gramEnd"/>
      <w:r w:rsidRPr="00E73B7C">
        <w:t xml:space="preserve"> premier real estate development organizations. In this capacity, he represented ownership interests on major commercial, residential, institutional, and mixed-use developments throughout New Mexico, Texas, and Florida.</w:t>
      </w:r>
    </w:p>
    <w:p w14:paraId="72BBBFAB" w14:textId="77777777" w:rsidR="00E73B7C" w:rsidRPr="00E73B7C" w:rsidRDefault="00E73B7C" w:rsidP="00E73B7C">
      <w:r w:rsidRPr="00E73B7C">
        <w:t>As an Owner's Representative, Mr. Tenorio served as the direct advocate for ownership groups, ensuring that project objectives, financial goals, quality standards, schedules, and stakeholder expectations were successfully achieved. His role required balancing development, design, construction, and operational considerations while maintaining alignment between ownership, consultants, contractors, lenders, government agencies, and community stakeholders.</w:t>
      </w:r>
    </w:p>
    <w:p w14:paraId="27B50919" w14:textId="77777777" w:rsidR="00E73B7C" w:rsidRPr="00E73B7C" w:rsidRDefault="00E73B7C" w:rsidP="00E73B7C">
      <w:r w:rsidRPr="00E73B7C">
        <w:t>Throughout his tenure, he managed projects from initial concept and feasibility analysis through design, permitting, procurement, construction, commissioning, occupancy, and project closeout. His responsibilities included oversight of project budgets, contract administration, value engineering, risk management, scheduling, quality assurance, construction administration, and executive reporting.</w:t>
      </w:r>
    </w:p>
    <w:p w14:paraId="672AC5F1" w14:textId="77777777" w:rsidR="00E73B7C" w:rsidRPr="00E73B7C" w:rsidRDefault="00E73B7C" w:rsidP="00E73B7C">
      <w:r w:rsidRPr="00E73B7C">
        <w:t xml:space="preserve">Mr. Tenorio's project portfolio spanned multiple states and included commercial developments, multifamily housing communities, institutional facilities, technology campuses, hospitality projects, and large-scale residential developments. Working across diverse jurisdictions </w:t>
      </w:r>
      <w:proofErr w:type="gramStart"/>
      <w:r w:rsidRPr="00E73B7C">
        <w:t>required</w:t>
      </w:r>
      <w:proofErr w:type="gramEnd"/>
      <w:r w:rsidRPr="00E73B7C">
        <w:t xml:space="preserve"> a thorough understanding of local building codes, entitlement processes, development regulations, permitting requirements, environmental considerations, and construction delivery methods.</w:t>
      </w:r>
    </w:p>
    <w:p w14:paraId="6EF8A1CA" w14:textId="77777777" w:rsidR="00E73B7C" w:rsidRPr="00E73B7C" w:rsidRDefault="00E73B7C" w:rsidP="00E73B7C">
      <w:r w:rsidRPr="00E73B7C">
        <w:t>His responsibilities frequently included:</w:t>
      </w:r>
    </w:p>
    <w:p w14:paraId="5363AA28" w14:textId="77777777" w:rsidR="00E73B7C" w:rsidRPr="00E73B7C" w:rsidRDefault="00E73B7C" w:rsidP="00E73B7C">
      <w:r w:rsidRPr="00E73B7C">
        <w:lastRenderedPageBreak/>
        <w:t>• Development planning and project feasibility analysis</w:t>
      </w:r>
      <w:r w:rsidRPr="00E73B7C">
        <w:br/>
        <w:t>• Budget development, forecasting, and cost control</w:t>
      </w:r>
      <w:r w:rsidRPr="00E73B7C">
        <w:br/>
        <w:t>• Owner representation and stakeholder management</w:t>
      </w:r>
      <w:r w:rsidRPr="00E73B7C">
        <w:br/>
        <w:t>• Consultant and design team selection and coordination</w:t>
      </w:r>
      <w:r w:rsidRPr="00E73B7C">
        <w:br/>
        <w:t>• Procurement and contract negotiations</w:t>
      </w:r>
      <w:r w:rsidRPr="00E73B7C">
        <w:br/>
        <w:t>• Construction scheduling and progress monitoring</w:t>
      </w:r>
      <w:r w:rsidRPr="00E73B7C">
        <w:br/>
        <w:t>• Risk identification and mitigation planning</w:t>
      </w:r>
      <w:r w:rsidRPr="00E73B7C">
        <w:br/>
        <w:t>• Value engineering and constructability reviews</w:t>
      </w:r>
      <w:r w:rsidRPr="00E73B7C">
        <w:br/>
        <w:t>• Quality control and quality assurance oversight</w:t>
      </w:r>
      <w:r w:rsidRPr="00E73B7C">
        <w:br/>
        <w:t>• Regulatory and permitting coordination</w:t>
      </w:r>
      <w:r w:rsidRPr="00E73B7C">
        <w:br/>
        <w:t>• Executive reporting and project performance analysis</w:t>
      </w:r>
      <w:r w:rsidRPr="00E73B7C">
        <w:br/>
        <w:t>• Multi-state project leadership and management</w:t>
      </w:r>
      <w:r w:rsidRPr="00E73B7C">
        <w:br/>
        <w:t>• Construction administration and project closeout</w:t>
      </w:r>
    </w:p>
    <w:p w14:paraId="3183B067" w14:textId="77777777" w:rsidR="00E73B7C" w:rsidRPr="00E73B7C" w:rsidRDefault="00E73B7C" w:rsidP="00E73B7C">
      <w:r w:rsidRPr="00E73B7C">
        <w:t>As a Senior Project Manager, Mr. Tenorio regularly coordinated the efforts of architects, engineers, contractors, subcontractors, legal counsel, financial institutions, municipal agencies, and ownership teams. His ability to communicate effectively with executive leadership while simultaneously managing field operations allowed projects to move efficiently through all phases of development and construction.</w:t>
      </w:r>
    </w:p>
    <w:p w14:paraId="24131A2A" w14:textId="77777777" w:rsidR="00E73B7C" w:rsidRPr="00E73B7C" w:rsidRDefault="00E73B7C" w:rsidP="00E73B7C">
      <w:r w:rsidRPr="00E73B7C">
        <w:t>A significant portion of his work involved managing high-value projects with complex stakeholder requirements and substantial capital investments. Through disciplined project controls and leadership, he successfully protected owner interests while fostering collaborative relationships among project participants.</w:t>
      </w:r>
    </w:p>
    <w:p w14:paraId="0BDF8052" w14:textId="77777777" w:rsidR="00E73B7C" w:rsidRPr="00E73B7C" w:rsidRDefault="00E73B7C" w:rsidP="00E73B7C">
      <w:r w:rsidRPr="00E73B7C">
        <w:t>One of the most notable assignments of his career with Titan Development involved serving as the Owner's Representative and Senior Project Manager for a retirement community development valued at approximately $120 million. This large-scale project required extensive planning, coordination, and oversight involving multiple development partners, design consultants, contractors, regulatory agencies, and operational stakeholders.</w:t>
      </w:r>
    </w:p>
    <w:p w14:paraId="184A9312" w14:textId="77777777" w:rsidR="00E73B7C" w:rsidRPr="00E73B7C" w:rsidRDefault="00E73B7C" w:rsidP="00E73B7C">
      <w:r w:rsidRPr="00E73B7C">
        <w:t>On the retirement community project, Mr. Tenorio provided leadership in:</w:t>
      </w:r>
    </w:p>
    <w:p w14:paraId="7FF8E5BD" w14:textId="77777777" w:rsidR="00E73B7C" w:rsidRPr="00E73B7C" w:rsidRDefault="00E73B7C" w:rsidP="00E73B7C">
      <w:r w:rsidRPr="00E73B7C">
        <w:t>• Master planning and development coordination</w:t>
      </w:r>
      <w:r w:rsidRPr="00E73B7C">
        <w:br/>
        <w:t>• Budget oversight and financial reporting</w:t>
      </w:r>
      <w:r w:rsidRPr="00E73B7C">
        <w:br/>
        <w:t>• Design review and consultant management</w:t>
      </w:r>
      <w:r w:rsidRPr="00E73B7C">
        <w:br/>
        <w:t>• Construction management and project controls</w:t>
      </w:r>
      <w:r w:rsidRPr="00E73B7C">
        <w:br/>
        <w:t>• Schedule development and milestone tracking</w:t>
      </w:r>
      <w:r w:rsidRPr="00E73B7C">
        <w:br/>
        <w:t>• Risk management and issue resolution</w:t>
      </w:r>
      <w:r w:rsidRPr="00E73B7C">
        <w:br/>
      </w:r>
      <w:r w:rsidRPr="00E73B7C">
        <w:lastRenderedPageBreak/>
        <w:t>• Regulatory and jurisdictional coordination</w:t>
      </w:r>
      <w:r w:rsidRPr="00E73B7C">
        <w:br/>
        <w:t>• Executive-level stakeholder communication</w:t>
      </w:r>
      <w:r w:rsidRPr="00E73B7C">
        <w:br/>
        <w:t>• Quality assurance and operational readiness planning</w:t>
      </w:r>
    </w:p>
    <w:p w14:paraId="0A927973" w14:textId="77777777" w:rsidR="00E73B7C" w:rsidRPr="00E73B7C" w:rsidRDefault="00E73B7C" w:rsidP="00E73B7C">
      <w:proofErr w:type="gramStart"/>
      <w:r w:rsidRPr="00E73B7C">
        <w:t>The successful</w:t>
      </w:r>
      <w:proofErr w:type="gramEnd"/>
      <w:r w:rsidRPr="00E73B7C">
        <w:t xml:space="preserve"> management of a project of this scale required exceptional organizational leadership, financial stewardship, technical knowledge, and strategic decision-making. His role ensured that ownership objectives remained at the forefront throughout the development process while maintaining schedule integrity, budget accountability, and quality expectations.</w:t>
      </w:r>
    </w:p>
    <w:p w14:paraId="3049F8EF" w14:textId="77777777" w:rsidR="00E73B7C" w:rsidRPr="00E73B7C" w:rsidRDefault="00E73B7C" w:rsidP="00E73B7C">
      <w:r w:rsidRPr="00E73B7C">
        <w:t>Throughout his work with Reid &amp; Associates and Titan Development, Mr. Tenorio became recognized for his ability to lead complex projects, build strong teams, and navigate challenging development environments. His experience managing projects across New Mexico, Texas, and Florida expanded his expertise in regional development practices and reinforced his reputation as a trusted construction executive and owner's representative.</w:t>
      </w:r>
    </w:p>
    <w:p w14:paraId="20DFBF98" w14:textId="77777777" w:rsidR="00E73B7C" w:rsidRPr="00E73B7C" w:rsidRDefault="00E73B7C" w:rsidP="00E73B7C">
      <w:r w:rsidRPr="00E73B7C">
        <w:t>The experience gained through these assignments contributed significantly to a career that now spans more than three decades in construction management, real estate development, owner's representation, and executive leadership. The knowledge acquired while representing ownership interests on multimillion-dollar projects continues to support his work as a construction executive, consultant, and expert witness.</w:t>
      </w:r>
    </w:p>
    <w:p w14:paraId="42C5EABB" w14:textId="77777777" w:rsidR="00E73B7C" w:rsidRPr="00E73B7C" w:rsidRDefault="00E73B7C" w:rsidP="00E73B7C">
      <w:r w:rsidRPr="00E73B7C">
        <w:t>Key Accomplishments:</w:t>
      </w:r>
    </w:p>
    <w:p w14:paraId="3DCAF0D5" w14:textId="77777777" w:rsidR="00E73B7C" w:rsidRPr="00E73B7C" w:rsidRDefault="00E73B7C" w:rsidP="00E73B7C">
      <w:r w:rsidRPr="00E73B7C">
        <w:t>• Served as Construction Manager for Applied Technology Associates (ATA) projects through Reid &amp; Associates.</w:t>
      </w:r>
      <w:r w:rsidRPr="00E73B7C">
        <w:br/>
        <w:t>• Recruited into an expanded leadership role as Senior Project Manager and Owner's Representative with Titan Development.</w:t>
      </w:r>
      <w:r w:rsidRPr="00E73B7C">
        <w:br/>
        <w:t>• Managed development and construction projects throughout New Mexico, Texas, and Florida.</w:t>
      </w:r>
      <w:r w:rsidRPr="00E73B7C">
        <w:br/>
        <w:t>• Represented owner interests on large-scale commercial, residential, and mixed-use developments.</w:t>
      </w:r>
      <w:r w:rsidRPr="00E73B7C">
        <w:br/>
        <w:t>• Directed multidisciplinary project teams consisting of architects, engineers, contractors, consultants, and stakeholders.</w:t>
      </w:r>
      <w:r w:rsidRPr="00E73B7C">
        <w:br/>
        <w:t>• Managed project budgets ranging from several million dollars to more than $120 million.</w:t>
      </w:r>
      <w:r w:rsidRPr="00E73B7C">
        <w:br/>
        <w:t>• Served as Owner's Representative on a $120 million retirement community development.</w:t>
      </w:r>
      <w:r w:rsidRPr="00E73B7C">
        <w:br/>
        <w:t>• Successfully delivered projects through planning, design, permitting, construction, commissioning, and occupancy.</w:t>
      </w:r>
      <w:r w:rsidRPr="00E73B7C">
        <w:br/>
        <w:t>• Developed extensive expertise in project controls, budgeting, scheduling, quality management, and stakeholder coordination.</w:t>
      </w:r>
      <w:r w:rsidRPr="00E73B7C">
        <w:br/>
      </w:r>
      <w:r w:rsidRPr="00E73B7C">
        <w:lastRenderedPageBreak/>
        <w:t>• Contributed to a professional career overseeing construction and development projects valued in excess of $3 billion.</w:t>
      </w:r>
    </w:p>
    <w:p w14:paraId="0E15222D" w14:textId="77777777" w:rsidR="00E73B7C" w:rsidRDefault="00E73B7C"/>
    <w:sectPr w:rsidR="00E73B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B7C"/>
    <w:rsid w:val="004C0832"/>
    <w:rsid w:val="00E73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71FB4"/>
  <w15:chartTrackingRefBased/>
  <w15:docId w15:val="{9EA23F8A-86F3-4F3E-A307-CB2719FF0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3B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3B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3B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3B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3B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3B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3B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3B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3B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B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3B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3B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3B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3B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3B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3B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3B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3B7C"/>
    <w:rPr>
      <w:rFonts w:eastAsiaTheme="majorEastAsia" w:cstheme="majorBidi"/>
      <w:color w:val="272727" w:themeColor="text1" w:themeTint="D8"/>
    </w:rPr>
  </w:style>
  <w:style w:type="paragraph" w:styleId="Title">
    <w:name w:val="Title"/>
    <w:basedOn w:val="Normal"/>
    <w:next w:val="Normal"/>
    <w:link w:val="TitleChar"/>
    <w:uiPriority w:val="10"/>
    <w:qFormat/>
    <w:rsid w:val="00E73B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3B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3B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3B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3B7C"/>
    <w:pPr>
      <w:spacing w:before="160"/>
      <w:jc w:val="center"/>
    </w:pPr>
    <w:rPr>
      <w:i/>
      <w:iCs/>
      <w:color w:val="404040" w:themeColor="text1" w:themeTint="BF"/>
    </w:rPr>
  </w:style>
  <w:style w:type="character" w:customStyle="1" w:styleId="QuoteChar">
    <w:name w:val="Quote Char"/>
    <w:basedOn w:val="DefaultParagraphFont"/>
    <w:link w:val="Quote"/>
    <w:uiPriority w:val="29"/>
    <w:rsid w:val="00E73B7C"/>
    <w:rPr>
      <w:i/>
      <w:iCs/>
      <w:color w:val="404040" w:themeColor="text1" w:themeTint="BF"/>
    </w:rPr>
  </w:style>
  <w:style w:type="paragraph" w:styleId="ListParagraph">
    <w:name w:val="List Paragraph"/>
    <w:basedOn w:val="Normal"/>
    <w:uiPriority w:val="34"/>
    <w:qFormat/>
    <w:rsid w:val="00E73B7C"/>
    <w:pPr>
      <w:ind w:left="720"/>
      <w:contextualSpacing/>
    </w:pPr>
  </w:style>
  <w:style w:type="character" w:styleId="IntenseEmphasis">
    <w:name w:val="Intense Emphasis"/>
    <w:basedOn w:val="DefaultParagraphFont"/>
    <w:uiPriority w:val="21"/>
    <w:qFormat/>
    <w:rsid w:val="00E73B7C"/>
    <w:rPr>
      <w:i/>
      <w:iCs/>
      <w:color w:val="0F4761" w:themeColor="accent1" w:themeShade="BF"/>
    </w:rPr>
  </w:style>
  <w:style w:type="paragraph" w:styleId="IntenseQuote">
    <w:name w:val="Intense Quote"/>
    <w:basedOn w:val="Normal"/>
    <w:next w:val="Normal"/>
    <w:link w:val="IntenseQuoteChar"/>
    <w:uiPriority w:val="30"/>
    <w:qFormat/>
    <w:rsid w:val="00E73B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3B7C"/>
    <w:rPr>
      <w:i/>
      <w:iCs/>
      <w:color w:val="0F4761" w:themeColor="accent1" w:themeShade="BF"/>
    </w:rPr>
  </w:style>
  <w:style w:type="character" w:styleId="IntenseReference">
    <w:name w:val="Intense Reference"/>
    <w:basedOn w:val="DefaultParagraphFont"/>
    <w:uiPriority w:val="32"/>
    <w:qFormat/>
    <w:rsid w:val="00E73B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850</Words>
  <Characters>6191</Characters>
  <Application>Microsoft Office Word</Application>
  <DocSecurity>0</DocSecurity>
  <Lines>108</Lines>
  <Paragraphs>51</Paragraphs>
  <ScaleCrop>false</ScaleCrop>
  <Company/>
  <LinksUpToDate>false</LinksUpToDate>
  <CharactersWithSpaces>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Tenorio</dc:creator>
  <cp:keywords/>
  <dc:description/>
  <cp:lastModifiedBy>Philip Tenorio</cp:lastModifiedBy>
  <cp:revision>1</cp:revision>
  <dcterms:created xsi:type="dcterms:W3CDTF">2026-06-10T14:55:00Z</dcterms:created>
  <dcterms:modified xsi:type="dcterms:W3CDTF">2026-06-10T14:56:00Z</dcterms:modified>
</cp:coreProperties>
</file>